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ECF" w:rsidRDefault="00EA4CDB">
      <w:pPr>
        <w:framePr w:h="1306" w:hSpace="710" w:wrap="notBeside" w:vAnchor="text" w:hAnchor="text" w:x="711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"C:\\Users\\CFD4~1\\AppData\\Local\\Temp\\Rar$DIa0.111\\media\\image1.jpeg"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5.25pt">
            <v:imagedata r:id="rId7" r:href="rId8"/>
          </v:shape>
        </w:pict>
      </w:r>
      <w:r>
        <w:fldChar w:fldCharType="end"/>
      </w:r>
    </w:p>
    <w:p w:rsidR="00FF3ECF" w:rsidRDefault="00FF3ECF">
      <w:pPr>
        <w:rPr>
          <w:sz w:val="2"/>
          <w:szCs w:val="2"/>
        </w:rPr>
      </w:pPr>
    </w:p>
    <w:p w:rsidR="00FF3ECF" w:rsidRDefault="00EA4CDB">
      <w:pPr>
        <w:pStyle w:val="30"/>
        <w:shd w:val="clear" w:color="auto" w:fill="auto"/>
        <w:spacing w:before="124" w:after="207"/>
        <w:ind w:right="7200"/>
      </w:pPr>
      <w:r>
        <w:t xml:space="preserve">АДМИНИСТРАЦИЯ муниципального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</w:t>
      </w:r>
    </w:p>
    <w:p w:rsidR="00FF3ECF" w:rsidRDefault="00EA4CDB">
      <w:pPr>
        <w:pStyle w:val="40"/>
        <w:shd w:val="clear" w:color="auto" w:fill="auto"/>
        <w:spacing w:before="0" w:after="528" w:line="240" w:lineRule="exact"/>
      </w:pPr>
      <w:r>
        <w:t>ПОСТАНОВЛЕНИЕ</w:t>
      </w:r>
    </w:p>
    <w:p w:rsidR="00FF3ECF" w:rsidRDefault="00EA4CDB">
      <w:pPr>
        <w:pStyle w:val="10"/>
        <w:keepNext/>
        <w:keepLines/>
        <w:shd w:val="clear" w:color="auto" w:fill="auto"/>
        <w:tabs>
          <w:tab w:val="left" w:leader="underscore" w:pos="1186"/>
          <w:tab w:val="left" w:leader="underscore" w:pos="3101"/>
        </w:tabs>
        <w:spacing w:before="0" w:after="0" w:line="240" w:lineRule="exact"/>
      </w:pPr>
      <w:bookmarkStart w:id="0" w:name="bookmark0"/>
      <w:r>
        <w:tab/>
      </w:r>
      <w:r>
        <w:rPr>
          <w:rStyle w:val="1FranklinGothicBook12pt"/>
        </w:rPr>
        <w:t>№</w:t>
      </w:r>
      <w:r>
        <w:tab/>
      </w:r>
      <w:bookmarkEnd w:id="0"/>
    </w:p>
    <w:p w:rsidR="00FF3ECF" w:rsidRDefault="00EA4CDB">
      <w:pPr>
        <w:pStyle w:val="20"/>
        <w:shd w:val="clear" w:color="auto" w:fill="auto"/>
        <w:spacing w:before="0" w:after="249" w:line="240" w:lineRule="exact"/>
        <w:ind w:left="480"/>
      </w:pPr>
      <w:proofErr w:type="gramStart"/>
      <w:r>
        <w:t>с</w:t>
      </w:r>
      <w:proofErr w:type="gramEnd"/>
      <w:r>
        <w:t>. Хворостянка</w:t>
      </w:r>
    </w:p>
    <w:p w:rsidR="00FF3ECF" w:rsidRDefault="00EA4CDB" w:rsidP="00F07FA3">
      <w:pPr>
        <w:pStyle w:val="20"/>
        <w:shd w:val="clear" w:color="auto" w:fill="auto"/>
        <w:spacing w:before="0" w:after="184" w:line="283" w:lineRule="exact"/>
        <w:ind w:left="320" w:right="6000"/>
      </w:pPr>
      <w:r>
        <w:t xml:space="preserve">О внесении изменений в </w:t>
      </w:r>
      <w:r>
        <w:t xml:space="preserve">Административный </w:t>
      </w:r>
      <w:r w:rsidR="00F07FA3">
        <w:t>р</w:t>
      </w:r>
      <w:r>
        <w:t>егламент</w:t>
      </w:r>
    </w:p>
    <w:p w:rsidR="00FF3ECF" w:rsidRDefault="00EA4CDB">
      <w:pPr>
        <w:pStyle w:val="20"/>
        <w:shd w:val="clear" w:color="auto" w:fill="auto"/>
        <w:spacing w:before="0" w:after="211" w:line="278" w:lineRule="exact"/>
        <w:ind w:left="320" w:firstLine="740"/>
        <w:jc w:val="both"/>
      </w:pPr>
      <w:r>
        <w:t xml:space="preserve">В соответствии с п. 14 ч. 1 ст. 14 Федерального закона № 210-ФЗ от 27 июля 2010 «Об организации предоставления государственных и муниципальных услуг» администрация муниципального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</w:t>
      </w:r>
    </w:p>
    <w:p w:rsidR="00FF3ECF" w:rsidRDefault="00EA4CDB">
      <w:pPr>
        <w:pStyle w:val="50"/>
        <w:shd w:val="clear" w:color="auto" w:fill="auto"/>
        <w:spacing w:before="0" w:after="49" w:line="240" w:lineRule="exact"/>
        <w:ind w:left="3900"/>
      </w:pPr>
      <w:r>
        <w:t>постановляе</w:t>
      </w:r>
      <w:r>
        <w:t>т:</w:t>
      </w:r>
    </w:p>
    <w:p w:rsidR="00FF3ECF" w:rsidRDefault="00EA4CDB">
      <w:pPr>
        <w:pStyle w:val="20"/>
        <w:shd w:val="clear" w:color="auto" w:fill="auto"/>
        <w:spacing w:before="0" w:after="0" w:line="331" w:lineRule="exact"/>
        <w:ind w:left="320" w:firstLine="740"/>
        <w:jc w:val="both"/>
      </w:pPr>
      <w:r>
        <w:t xml:space="preserve">1. Внести в административный регламент по предоставлению муниципальной услуги «Утверждение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</w:t>
      </w:r>
      <w:proofErr w:type="gramStart"/>
      <w:r>
        <w:t xml:space="preserve">земельных </w:t>
      </w:r>
      <w:r>
        <w:t xml:space="preserve">участков, находящихся в муниципальной собственности муниципального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области», утвержденный постановлением администрации муниципального района </w:t>
      </w:r>
      <w:proofErr w:type="spellStart"/>
      <w:r>
        <w:t>Хворостянский</w:t>
      </w:r>
      <w:proofErr w:type="spellEnd"/>
      <w:r>
        <w:t xml:space="preserve"> № 866 от 29.12.2022 «Об утверждении Административного регламента предо</w:t>
      </w:r>
      <w:r>
        <w:t>ставления муниципальной услуги «Утверждение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 муни</w:t>
      </w:r>
      <w:r>
        <w:t xml:space="preserve">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области»:</w:t>
      </w:r>
      <w:proofErr w:type="gramEnd"/>
    </w:p>
    <w:p w:rsidR="00FF3ECF" w:rsidRDefault="00EA4CDB">
      <w:pPr>
        <w:pStyle w:val="20"/>
        <w:shd w:val="clear" w:color="auto" w:fill="auto"/>
        <w:spacing w:before="0" w:after="0" w:line="312" w:lineRule="exact"/>
        <w:ind w:left="320" w:firstLine="740"/>
        <w:jc w:val="both"/>
      </w:pPr>
      <w:r>
        <w:t>1.1 в пункт 2.2 добавить: «При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</w:t>
      </w:r>
      <w:r>
        <w:t xml:space="preserve">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системы»;</w:t>
      </w:r>
    </w:p>
    <w:p w:rsidR="00FF3ECF" w:rsidRDefault="00EA4CDB">
      <w:pPr>
        <w:pStyle w:val="20"/>
        <w:shd w:val="clear" w:color="auto" w:fill="auto"/>
        <w:spacing w:before="0" w:after="0" w:line="312" w:lineRule="exact"/>
        <w:ind w:left="320" w:firstLine="560"/>
        <w:jc w:val="both"/>
      </w:pPr>
      <w:r>
        <w:t>1.2 в п.п.2 пункта 2.6 добавить:</w:t>
      </w:r>
    </w:p>
    <w:p w:rsidR="00FF3ECF" w:rsidRDefault="00EA4CDB">
      <w:pPr>
        <w:pStyle w:val="20"/>
        <w:shd w:val="clear" w:color="auto" w:fill="auto"/>
        <w:spacing w:before="0" w:after="0" w:line="269" w:lineRule="exact"/>
        <w:ind w:left="320" w:firstLine="560"/>
        <w:jc w:val="both"/>
      </w:pPr>
      <w:r>
        <w:t>«Подготовка схемы расположения земельного участка в форме электронного д</w:t>
      </w:r>
      <w:r>
        <w:t>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</w:t>
      </w:r>
      <w:r>
        <w:t>ронных сервисов указанной информационной системы</w:t>
      </w:r>
    </w:p>
    <w:p w:rsidR="00FF3ECF" w:rsidRDefault="00EA4CDB">
      <w:pPr>
        <w:pStyle w:val="20"/>
        <w:shd w:val="clear" w:color="auto" w:fill="auto"/>
        <w:spacing w:before="0" w:after="203" w:line="269" w:lineRule="exact"/>
        <w:ind w:left="320" w:firstLine="560"/>
        <w:jc w:val="both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муниципального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 в сети Интернет.</w:t>
      </w:r>
    </w:p>
    <w:p w:rsidR="00F07FA3" w:rsidRDefault="00F07FA3">
      <w:pPr>
        <w:pStyle w:val="20"/>
        <w:shd w:val="clear" w:color="auto" w:fill="auto"/>
        <w:spacing w:before="0" w:after="31" w:line="240" w:lineRule="exact"/>
        <w:ind w:left="320"/>
        <w:jc w:val="both"/>
      </w:pPr>
    </w:p>
    <w:p w:rsidR="00F07FA3" w:rsidRDefault="00F07FA3">
      <w:pPr>
        <w:pStyle w:val="20"/>
        <w:shd w:val="clear" w:color="auto" w:fill="auto"/>
        <w:spacing w:before="0" w:after="31" w:line="240" w:lineRule="exact"/>
        <w:ind w:left="320"/>
        <w:jc w:val="both"/>
      </w:pPr>
    </w:p>
    <w:p w:rsidR="00FF3ECF" w:rsidRDefault="00EA4CDB">
      <w:pPr>
        <w:pStyle w:val="20"/>
        <w:shd w:val="clear" w:color="auto" w:fill="auto"/>
        <w:spacing w:before="0" w:after="31" w:line="240" w:lineRule="exact"/>
        <w:ind w:left="320"/>
        <w:jc w:val="both"/>
      </w:pPr>
      <w:bookmarkStart w:id="1" w:name="_GoBack"/>
      <w:bookmarkEnd w:id="1"/>
      <w:r>
        <w:t>Глава муниципального района</w:t>
      </w:r>
    </w:p>
    <w:p w:rsidR="00FF3ECF" w:rsidRDefault="00EA4CDB">
      <w:pPr>
        <w:pStyle w:val="20"/>
        <w:shd w:val="clear" w:color="auto" w:fill="auto"/>
        <w:tabs>
          <w:tab w:val="left" w:pos="7784"/>
        </w:tabs>
        <w:spacing w:before="0" w:after="129" w:line="240" w:lineRule="exact"/>
        <w:ind w:left="320"/>
        <w:jc w:val="both"/>
      </w:pPr>
      <w:proofErr w:type="spellStart"/>
      <w:r>
        <w:t>Хворостянский</w:t>
      </w:r>
      <w:proofErr w:type="spellEnd"/>
      <w:r>
        <w:t xml:space="preserve"> Самарской области</w:t>
      </w:r>
      <w:r>
        <w:tab/>
        <w:t>С.А</w:t>
      </w:r>
      <w:r>
        <w:t xml:space="preserve">. </w:t>
      </w:r>
      <w:proofErr w:type="spellStart"/>
      <w:r>
        <w:t>Кислинский</w:t>
      </w:r>
      <w:proofErr w:type="spellEnd"/>
    </w:p>
    <w:p w:rsidR="00F07FA3" w:rsidRDefault="00F07FA3">
      <w:pPr>
        <w:pStyle w:val="60"/>
        <w:shd w:val="clear" w:color="auto" w:fill="auto"/>
        <w:spacing w:before="0" w:line="190" w:lineRule="exact"/>
        <w:ind w:left="320"/>
      </w:pPr>
    </w:p>
    <w:p w:rsidR="00F07FA3" w:rsidRDefault="00F07FA3">
      <w:pPr>
        <w:pStyle w:val="60"/>
        <w:shd w:val="clear" w:color="auto" w:fill="auto"/>
        <w:spacing w:before="0" w:line="190" w:lineRule="exact"/>
        <w:ind w:left="320"/>
      </w:pPr>
    </w:p>
    <w:p w:rsidR="00F07FA3" w:rsidRDefault="00F07FA3">
      <w:pPr>
        <w:pStyle w:val="60"/>
        <w:shd w:val="clear" w:color="auto" w:fill="auto"/>
        <w:spacing w:before="0" w:line="190" w:lineRule="exact"/>
        <w:ind w:left="320"/>
      </w:pPr>
    </w:p>
    <w:p w:rsidR="00F07FA3" w:rsidRDefault="00F07FA3">
      <w:pPr>
        <w:pStyle w:val="60"/>
        <w:shd w:val="clear" w:color="auto" w:fill="auto"/>
        <w:spacing w:before="0" w:line="190" w:lineRule="exact"/>
        <w:ind w:left="320"/>
      </w:pPr>
    </w:p>
    <w:p w:rsidR="00F07FA3" w:rsidRDefault="00F07FA3">
      <w:pPr>
        <w:pStyle w:val="60"/>
        <w:shd w:val="clear" w:color="auto" w:fill="auto"/>
        <w:spacing w:before="0" w:line="190" w:lineRule="exact"/>
        <w:ind w:left="320"/>
      </w:pPr>
    </w:p>
    <w:p w:rsidR="00FF3ECF" w:rsidRDefault="00EA4CDB">
      <w:pPr>
        <w:pStyle w:val="60"/>
        <w:shd w:val="clear" w:color="auto" w:fill="auto"/>
        <w:spacing w:before="0" w:line="190" w:lineRule="exact"/>
        <w:ind w:left="320"/>
      </w:pPr>
      <w:r>
        <w:t>Пушкарева Л.Н. 91599.</w:t>
      </w:r>
    </w:p>
    <w:sectPr w:rsidR="00FF3ECF">
      <w:pgSz w:w="11900" w:h="16840"/>
      <w:pgMar w:top="156" w:right="779" w:bottom="156" w:left="14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CDB" w:rsidRDefault="00EA4CDB">
      <w:r>
        <w:separator/>
      </w:r>
    </w:p>
  </w:endnote>
  <w:endnote w:type="continuationSeparator" w:id="0">
    <w:p w:rsidR="00EA4CDB" w:rsidRDefault="00EA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CDB" w:rsidRDefault="00EA4CDB"/>
  </w:footnote>
  <w:footnote w:type="continuationSeparator" w:id="0">
    <w:p w:rsidR="00EA4CDB" w:rsidRDefault="00EA4CD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F3ECF"/>
    <w:rsid w:val="00EA4CDB"/>
    <w:rsid w:val="00F07FA3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FranklinGothicBook12pt">
    <w:name w:val="Заголовок №1 + Franklin Gothic Book;12 pt"/>
    <w:basedOn w:val="1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180" w:line="274" w:lineRule="exact"/>
      <w:ind w:firstLine="1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0" w:line="0" w:lineRule="atLeast"/>
      <w:ind w:firstLine="180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60" w:line="0" w:lineRule="atLeas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CFD4~1/AppData/Local/Temp/Rar$DIa0.111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Архитектура</cp:lastModifiedBy>
  <cp:revision>3</cp:revision>
  <dcterms:created xsi:type="dcterms:W3CDTF">2026-08-12T09:12:00Z</dcterms:created>
  <dcterms:modified xsi:type="dcterms:W3CDTF">2026-08-12T09:13:00Z</dcterms:modified>
</cp:coreProperties>
</file>